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B4024D" w:rsidRDefault="00205DBA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06.04.2020</w:t>
      </w:r>
      <w:r w:rsidR="00D161F4">
        <w:rPr>
          <w:rFonts w:ascii="Liberation Serif" w:hAnsi="Liberation Serif"/>
          <w:sz w:val="28"/>
          <w:szCs w:val="28"/>
        </w:rPr>
        <w:tab/>
      </w:r>
      <w:r w:rsidR="00D161F4">
        <w:rPr>
          <w:rFonts w:ascii="Liberation Serif" w:hAnsi="Liberation Serif"/>
          <w:sz w:val="28"/>
          <w:szCs w:val="28"/>
        </w:rPr>
        <w:tab/>
      </w:r>
      <w:r w:rsidR="00D161F4">
        <w:rPr>
          <w:rFonts w:ascii="Liberation Serif" w:hAnsi="Liberation Serif"/>
          <w:sz w:val="28"/>
          <w:szCs w:val="28"/>
        </w:rPr>
        <w:tab/>
      </w:r>
      <w:r w:rsidR="00992547">
        <w:rPr>
          <w:rFonts w:ascii="Liberation Serif" w:hAnsi="Liberation Serif"/>
          <w:sz w:val="28"/>
          <w:szCs w:val="28"/>
        </w:rPr>
        <w:t xml:space="preserve">          </w:t>
      </w:r>
      <w:r w:rsidR="00D161F4">
        <w:rPr>
          <w:rFonts w:ascii="Liberation Serif" w:hAnsi="Liberation Serif"/>
          <w:sz w:val="28"/>
          <w:szCs w:val="28"/>
        </w:rPr>
        <w:tab/>
      </w:r>
      <w:r w:rsidR="00D161F4">
        <w:rPr>
          <w:rFonts w:ascii="Liberation Serif" w:hAnsi="Liberation Serif"/>
          <w:sz w:val="28"/>
          <w:szCs w:val="28"/>
        </w:rPr>
        <w:tab/>
      </w:r>
      <w:r w:rsidR="00D161F4">
        <w:rPr>
          <w:rFonts w:ascii="Liberation Serif" w:hAnsi="Liberation Serif"/>
          <w:sz w:val="28"/>
          <w:szCs w:val="28"/>
        </w:rPr>
        <w:tab/>
      </w:r>
      <w:r w:rsidR="00992547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992547">
        <w:rPr>
          <w:rFonts w:ascii="Liberation Serif" w:hAnsi="Liberation Serif"/>
          <w:sz w:val="28"/>
          <w:szCs w:val="28"/>
        </w:rPr>
        <w:t xml:space="preserve">   </w:t>
      </w:r>
      <w:r w:rsidR="00D161F4">
        <w:rPr>
          <w:rFonts w:ascii="Liberation Serif" w:hAnsi="Liberation Serif"/>
          <w:sz w:val="28"/>
          <w:szCs w:val="28"/>
        </w:rPr>
        <w:t xml:space="preserve">№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503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>п. Мартюш</w:t>
      </w:r>
    </w:p>
    <w:p w:rsidR="00B4024D" w:rsidRDefault="00B4024D" w:rsidP="00B4024D">
      <w:pPr>
        <w:rPr>
          <w:rFonts w:ascii="Liberation Serif" w:hAnsi="Liberation Serif"/>
          <w:sz w:val="28"/>
        </w:rPr>
      </w:pPr>
    </w:p>
    <w:p w:rsidR="00992547" w:rsidRPr="00B4024D" w:rsidRDefault="00992547" w:rsidP="00B4024D">
      <w:pPr>
        <w:rPr>
          <w:rFonts w:ascii="Liberation Serif" w:hAnsi="Liberation Serif"/>
          <w:sz w:val="28"/>
        </w:rPr>
      </w:pPr>
    </w:p>
    <w:p w:rsidR="00992547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О внесении изменений в постановление Главы Каменского городского округа от 19.03.2020 № 390 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режима повышенной готовности и принятии дополнительных мер по защите населения от новой 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 инфекции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>)</w:t>
      </w:r>
      <w:r>
        <w:rPr>
          <w:rFonts w:ascii="Liberation Serif" w:hAnsi="Liberation Serif"/>
          <w:b/>
          <w:bCs/>
          <w:i/>
          <w:iCs/>
          <w:szCs w:val="28"/>
        </w:rPr>
        <w:t>»</w:t>
      </w:r>
      <w:r w:rsidR="00992547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B4024D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447)</w:t>
      </w:r>
    </w:p>
    <w:p w:rsidR="00EF4A22" w:rsidRPr="001A4D74" w:rsidRDefault="00EF4A22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</w:p>
    <w:p w:rsidR="00B4024D" w:rsidRPr="0085330B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 xml:space="preserve">от 18.03.2020 № 100-РГ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>территории Свердловской области режима повышенной готовности и принятии дополнительных мер по защите населения от новой коронавирусной инфекции  (2019-nCoV)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363CF6">
        <w:rPr>
          <w:rFonts w:ascii="Liberation Serif" w:hAnsi="Liberation Serif"/>
          <w:sz w:val="28"/>
          <w:szCs w:val="28"/>
        </w:rPr>
        <w:t xml:space="preserve"> и</w:t>
      </w:r>
      <w:r w:rsidR="0085330B">
        <w:rPr>
          <w:rFonts w:ascii="Liberation Serif" w:hAnsi="Liberation Serif"/>
          <w:sz w:val="28"/>
          <w:szCs w:val="28"/>
        </w:rPr>
        <w:t xml:space="preserve"> от 05.04.2020 № 159-УГ,</w:t>
      </w:r>
      <w:r w:rsidR="0085330B" w:rsidRPr="0085330B">
        <w:rPr>
          <w:rFonts w:ascii="Liberation Serif" w:hAnsi="Liberation Serif"/>
          <w:sz w:val="28"/>
          <w:szCs w:val="28"/>
        </w:rPr>
        <w:t xml:space="preserve"> </w:t>
      </w:r>
      <w:r w:rsidRPr="0085330B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85330B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85330B">
        <w:rPr>
          <w:rFonts w:ascii="Liberation Serif" w:hAnsi="Liberation Serif"/>
          <w:sz w:val="28"/>
          <w:szCs w:val="28"/>
        </w:rPr>
        <w:t xml:space="preserve"> округ»</w:t>
      </w:r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B4024D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/>
          <w:bCs/>
          <w:iCs/>
          <w:szCs w:val="28"/>
        </w:rPr>
      </w:pPr>
      <w:r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коронавирусной инфекции (2019-</w:t>
      </w:r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926EF8" w:rsidRDefault="00926EF8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t>1.1. П</w:t>
      </w:r>
      <w:r w:rsidR="0085330B" w:rsidRPr="0085330B">
        <w:rPr>
          <w:rFonts w:ascii="Liberation Serif" w:hAnsi="Liberation Serif" w:cs="Arial"/>
          <w:szCs w:val="28"/>
        </w:rPr>
        <w:t xml:space="preserve">ункт 2 изложить в </w:t>
      </w:r>
      <w:r>
        <w:rPr>
          <w:rFonts w:ascii="Liberation Serif" w:hAnsi="Liberation Serif" w:cs="Arial"/>
          <w:szCs w:val="28"/>
        </w:rPr>
        <w:t>следующей</w:t>
      </w:r>
      <w:r w:rsidR="0085330B" w:rsidRPr="0085330B">
        <w:rPr>
          <w:rFonts w:ascii="Liberation Serif" w:hAnsi="Liberation Serif" w:cs="Arial"/>
          <w:szCs w:val="28"/>
        </w:rPr>
        <w:t xml:space="preserve"> редакции:</w:t>
      </w:r>
    </w:p>
    <w:p w:rsidR="00926EF8" w:rsidRDefault="00926EF8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t>«</w:t>
      </w:r>
      <w:r w:rsidR="0085330B" w:rsidRPr="0085330B">
        <w:rPr>
          <w:rFonts w:ascii="Liberation Serif" w:hAnsi="Liberation Serif" w:cs="Arial"/>
          <w:szCs w:val="28"/>
        </w:rPr>
        <w:t xml:space="preserve">2. Ограничить по 20 апреля 2020 года проведение на территории </w:t>
      </w:r>
      <w:r>
        <w:rPr>
          <w:rFonts w:ascii="Liberation Serif" w:hAnsi="Liberation Serif" w:cs="Arial"/>
          <w:szCs w:val="28"/>
        </w:rPr>
        <w:t>Каменского городского округа</w:t>
      </w:r>
      <w:r w:rsidR="0085330B" w:rsidRPr="0085330B">
        <w:rPr>
          <w:rFonts w:ascii="Liberation Serif" w:hAnsi="Liberation Serif" w:cs="Arial"/>
          <w:szCs w:val="28"/>
        </w:rPr>
        <w:t xml:space="preserve"> деловых, спортивных, культурных, развлекательных и иных массовых мероприятий, обеспечив проведение указанных мероприятий по возможности в видеоселекторном формате или без зрителей.</w:t>
      </w:r>
      <w:r>
        <w:rPr>
          <w:rFonts w:ascii="Liberation Serif" w:hAnsi="Liberation Serif" w:cs="Arial"/>
          <w:szCs w:val="28"/>
        </w:rPr>
        <w:t>»</w:t>
      </w:r>
      <w:r w:rsidR="00205DBA">
        <w:rPr>
          <w:rFonts w:ascii="Liberation Serif" w:hAnsi="Liberation Serif" w:cs="Arial"/>
          <w:szCs w:val="28"/>
        </w:rPr>
        <w:t>.</w:t>
      </w:r>
    </w:p>
    <w:p w:rsidR="00205DBA" w:rsidRDefault="00205DBA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</w:p>
    <w:p w:rsidR="00205DBA" w:rsidRDefault="00205DBA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</w:p>
    <w:p w:rsidR="00205DBA" w:rsidRDefault="00205DBA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</w:p>
    <w:p w:rsidR="00926EF8" w:rsidRDefault="00926EF8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lastRenderedPageBreak/>
        <w:t xml:space="preserve">1.2. </w:t>
      </w:r>
      <w:r w:rsidR="00205DBA">
        <w:rPr>
          <w:rFonts w:ascii="Liberation Serif" w:hAnsi="Liberation Serif" w:cs="Arial"/>
          <w:szCs w:val="28"/>
        </w:rPr>
        <w:t>П</w:t>
      </w:r>
      <w:r>
        <w:rPr>
          <w:rFonts w:ascii="Liberation Serif" w:hAnsi="Liberation Serif" w:cs="Arial"/>
          <w:szCs w:val="28"/>
        </w:rPr>
        <w:t>ункт 8 изложить в следующей редакции:</w:t>
      </w:r>
    </w:p>
    <w:p w:rsidR="00926EF8" w:rsidRPr="00926EF8" w:rsidRDefault="00926EF8" w:rsidP="00926EF8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 w:rsidRPr="00926EF8">
        <w:rPr>
          <w:rFonts w:ascii="Liberation Serif" w:hAnsi="Liberation Serif" w:cs="Arial"/>
          <w:sz w:val="28"/>
          <w:szCs w:val="28"/>
        </w:rPr>
        <w:t>«8.</w:t>
      </w:r>
      <w:r w:rsidRPr="00926EF8">
        <w:rPr>
          <w:rFonts w:ascii="Liberation Serif" w:hAnsi="Liberation Serif"/>
          <w:sz w:val="28"/>
          <w:szCs w:val="28"/>
        </w:rPr>
        <w:t xml:space="preserve"> Управлению образования Администрации МО «Каменский городской округ»</w:t>
      </w:r>
      <w:r w:rsidR="002D6A24">
        <w:rPr>
          <w:rFonts w:ascii="Liberation Serif" w:hAnsi="Liberation Serif"/>
          <w:sz w:val="28"/>
          <w:szCs w:val="28"/>
        </w:rPr>
        <w:t xml:space="preserve"> </w:t>
      </w:r>
      <w:r w:rsidRPr="00926EF8">
        <w:rPr>
          <w:rFonts w:ascii="Liberation Serif" w:hAnsi="Liberation Serif"/>
          <w:sz w:val="28"/>
          <w:szCs w:val="28"/>
        </w:rPr>
        <w:t xml:space="preserve">с 6 по 20 апреля 2020 года организовать в общеобразовательных организациях, осуществляющих </w:t>
      </w:r>
      <w:r w:rsidR="00177681">
        <w:rPr>
          <w:rFonts w:ascii="Liberation Serif" w:hAnsi="Liberation Serif"/>
          <w:sz w:val="28"/>
          <w:szCs w:val="28"/>
        </w:rPr>
        <w:t xml:space="preserve">свою </w:t>
      </w:r>
      <w:r w:rsidRPr="00926EF8">
        <w:rPr>
          <w:rFonts w:ascii="Liberation Serif" w:hAnsi="Liberation Serif"/>
          <w:sz w:val="28"/>
          <w:szCs w:val="28"/>
        </w:rPr>
        <w:t xml:space="preserve">деятельность на территории </w:t>
      </w:r>
      <w:r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926EF8">
        <w:rPr>
          <w:rFonts w:ascii="Liberation Serif" w:hAnsi="Liberation Serif"/>
          <w:sz w:val="28"/>
          <w:szCs w:val="28"/>
        </w:rPr>
        <w:t>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</w:t>
      </w:r>
      <w:r w:rsidR="002D6A24">
        <w:rPr>
          <w:rFonts w:ascii="Liberation Serif" w:hAnsi="Liberation Serif"/>
          <w:sz w:val="28"/>
          <w:szCs w:val="28"/>
        </w:rPr>
        <w:t>.».</w:t>
      </w:r>
    </w:p>
    <w:p w:rsidR="00177681" w:rsidRDefault="00177681" w:rsidP="00177681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>Настоящее постановление вступает в силу с даты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177681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E506F4">
        <w:rPr>
          <w:rFonts w:ascii="Liberation Serif" w:hAnsi="Liberation Serif"/>
          <w:sz w:val="28"/>
          <w:szCs w:val="28"/>
        </w:rPr>
        <w:t>Контроль за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B4024D" w:rsidRDefault="00B4024D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EF4A22" w:rsidRDefault="00EF4A22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2D6A2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2D6A24" w:rsidRPr="001A4D7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   </w:t>
      </w:r>
      <w:r w:rsidRPr="001A4D74">
        <w:rPr>
          <w:rFonts w:ascii="Liberation Serif" w:hAnsi="Liberation Serif"/>
          <w:sz w:val="28"/>
          <w:szCs w:val="28"/>
        </w:rPr>
        <w:t>С.А.Белоусов</w:t>
      </w:r>
    </w:p>
    <w:sectPr w:rsidR="00B4024D" w:rsidRPr="001A4D74" w:rsidSect="00205DB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AD" w:rsidRDefault="002208AD" w:rsidP="000F27D9">
      <w:r>
        <w:separator/>
      </w:r>
    </w:p>
  </w:endnote>
  <w:endnote w:type="continuationSeparator" w:id="1">
    <w:p w:rsidR="002208AD" w:rsidRDefault="002208AD" w:rsidP="000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AD" w:rsidRDefault="002208AD" w:rsidP="000F27D9">
      <w:r>
        <w:separator/>
      </w:r>
    </w:p>
  </w:footnote>
  <w:footnote w:type="continuationSeparator" w:id="1">
    <w:p w:rsidR="002208AD" w:rsidRDefault="002208AD" w:rsidP="000F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26414"/>
      <w:docPartObj>
        <w:docPartGallery w:val="Page Numbers (Top of Page)"/>
        <w:docPartUnique/>
      </w:docPartObj>
    </w:sdtPr>
    <w:sdtContent>
      <w:p w:rsidR="000F27D9" w:rsidRDefault="00A83600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205DBA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F8"/>
    <w:rsid w:val="000266F2"/>
    <w:rsid w:val="000D6285"/>
    <w:rsid w:val="000F27D9"/>
    <w:rsid w:val="00177681"/>
    <w:rsid w:val="001A4D74"/>
    <w:rsid w:val="001C3ECC"/>
    <w:rsid w:val="00205DBA"/>
    <w:rsid w:val="0020798F"/>
    <w:rsid w:val="002208AD"/>
    <w:rsid w:val="002D6A24"/>
    <w:rsid w:val="002F03DA"/>
    <w:rsid w:val="003322BA"/>
    <w:rsid w:val="00363CF6"/>
    <w:rsid w:val="00474303"/>
    <w:rsid w:val="004C38E8"/>
    <w:rsid w:val="00501285"/>
    <w:rsid w:val="005F1BC3"/>
    <w:rsid w:val="006245CC"/>
    <w:rsid w:val="00636060"/>
    <w:rsid w:val="006B2F21"/>
    <w:rsid w:val="006B61F0"/>
    <w:rsid w:val="00711187"/>
    <w:rsid w:val="00714B44"/>
    <w:rsid w:val="00743B78"/>
    <w:rsid w:val="0085330B"/>
    <w:rsid w:val="008C1BC8"/>
    <w:rsid w:val="008D6575"/>
    <w:rsid w:val="008F414F"/>
    <w:rsid w:val="00912CBA"/>
    <w:rsid w:val="00926EF8"/>
    <w:rsid w:val="00992547"/>
    <w:rsid w:val="00A83600"/>
    <w:rsid w:val="00AE30B6"/>
    <w:rsid w:val="00B4024D"/>
    <w:rsid w:val="00CA571C"/>
    <w:rsid w:val="00CC4394"/>
    <w:rsid w:val="00D161F4"/>
    <w:rsid w:val="00D624FE"/>
    <w:rsid w:val="00DA63E3"/>
    <w:rsid w:val="00E0047D"/>
    <w:rsid w:val="00E550F8"/>
    <w:rsid w:val="00EF4A2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0D41-B96F-4AF7-963B-9B1B2D4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20</cp:revision>
  <cp:lastPrinted>2020-04-07T03:03:00Z</cp:lastPrinted>
  <dcterms:created xsi:type="dcterms:W3CDTF">2020-03-16T00:05:00Z</dcterms:created>
  <dcterms:modified xsi:type="dcterms:W3CDTF">2020-04-07T03:04:00Z</dcterms:modified>
</cp:coreProperties>
</file>